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6A1" w:rsidRDefault="003B36A1">
      <w:bookmarkStart w:id="0" w:name="_GoBack"/>
      <w:bookmarkEnd w:id="0"/>
    </w:p>
    <w:tbl>
      <w:tblPr>
        <w:tblStyle w:val="a5"/>
        <w:tblW w:w="11191" w:type="dxa"/>
        <w:jc w:val="center"/>
        <w:tblInd w:w="0" w:type="dxa"/>
        <w:tblBorders>
          <w:insideV w:val="single" w:sz="12" w:space="0" w:color="ED7D31"/>
        </w:tblBorders>
        <w:tblLayout w:type="fixed"/>
        <w:tblLook w:val="0400" w:firstRow="0" w:lastRow="0" w:firstColumn="0" w:lastColumn="0" w:noHBand="0" w:noVBand="1"/>
      </w:tblPr>
      <w:tblGrid>
        <w:gridCol w:w="5747"/>
        <w:gridCol w:w="5444"/>
      </w:tblGrid>
      <w:tr w:rsidR="003B36A1">
        <w:trPr>
          <w:jc w:val="center"/>
        </w:trPr>
        <w:tc>
          <w:tcPr>
            <w:tcW w:w="5748" w:type="dxa"/>
            <w:vAlign w:val="center"/>
          </w:tcPr>
          <w:p w:rsidR="003B36A1" w:rsidRDefault="00BA7AA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611519" cy="2611519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1519" cy="26115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B36A1" w:rsidRDefault="00BA7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right"/>
              <w:rPr>
                <w:smallCaps/>
                <w:color w:val="191919"/>
                <w:sz w:val="72"/>
                <w:szCs w:val="72"/>
              </w:rPr>
            </w:pPr>
            <w:r>
              <w:rPr>
                <w:smallCaps/>
                <w:color w:val="191919"/>
                <w:sz w:val="48"/>
                <w:szCs w:val="48"/>
              </w:rPr>
              <w:t>COLECTIVO FEMINISTA ALTO PALANCIA</w:t>
            </w:r>
          </w:p>
          <w:p w:rsidR="003B36A1" w:rsidRDefault="00BA7AA0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>Por un mundo rural vivo y feminista!</w:t>
            </w:r>
          </w:p>
        </w:tc>
        <w:tc>
          <w:tcPr>
            <w:tcW w:w="5444" w:type="dxa"/>
            <w:vAlign w:val="center"/>
          </w:tcPr>
          <w:p w:rsidR="003B36A1" w:rsidRDefault="00BA7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ED7D31"/>
                <w:sz w:val="26"/>
                <w:szCs w:val="26"/>
              </w:rPr>
            </w:pPr>
            <w:r>
              <w:rPr>
                <w:smallCaps/>
                <w:color w:val="ED7D31"/>
                <w:sz w:val="26"/>
                <w:szCs w:val="26"/>
              </w:rPr>
              <w:t>PROYECTO</w:t>
            </w:r>
          </w:p>
          <w:p w:rsidR="003B36A1" w:rsidRDefault="00BA7AA0">
            <w:pPr>
              <w:rPr>
                <w:color w:val="000000"/>
              </w:rPr>
            </w:pPr>
            <w:r>
              <w:rPr>
                <w:color w:val="000000"/>
              </w:rPr>
              <w:t xml:space="preserve">Un colectivo que nace de la lucha por los derechos de las mujeres rurales, </w:t>
            </w:r>
            <w:r>
              <w:t>contra</w:t>
            </w:r>
            <w:r>
              <w:rPr>
                <w:color w:val="000000"/>
              </w:rPr>
              <w:t xml:space="preserve"> las desigualdades y las violencias que sufre a diario. </w:t>
            </w:r>
          </w:p>
          <w:p w:rsidR="003B36A1" w:rsidRDefault="00BA7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ED7D31"/>
                <w:sz w:val="26"/>
                <w:szCs w:val="26"/>
              </w:rPr>
            </w:pPr>
            <w:r>
              <w:rPr>
                <w:color w:val="ED7D31"/>
                <w:sz w:val="26"/>
                <w:szCs w:val="26"/>
              </w:rPr>
              <w:t>Colectivo F</w:t>
            </w:r>
            <w:r>
              <w:rPr>
                <w:color w:val="ED7D31"/>
                <w:sz w:val="26"/>
                <w:szCs w:val="26"/>
              </w:rPr>
              <w:t>e</w:t>
            </w:r>
            <w:r>
              <w:rPr>
                <w:color w:val="ED7D31"/>
                <w:sz w:val="26"/>
                <w:szCs w:val="26"/>
              </w:rPr>
              <w:t xml:space="preserve">minista </w:t>
            </w:r>
            <w:r>
              <w:rPr>
                <w:color w:val="ED7D31"/>
                <w:sz w:val="26"/>
                <w:szCs w:val="26"/>
              </w:rPr>
              <w:t>A</w:t>
            </w:r>
            <w:r>
              <w:rPr>
                <w:color w:val="ED7D31"/>
                <w:sz w:val="26"/>
                <w:szCs w:val="26"/>
              </w:rPr>
              <w:t xml:space="preserve">lto </w:t>
            </w:r>
            <w:r>
              <w:rPr>
                <w:color w:val="ED7D31"/>
                <w:sz w:val="26"/>
                <w:szCs w:val="26"/>
              </w:rPr>
              <w:t>P</w:t>
            </w:r>
            <w:r>
              <w:rPr>
                <w:color w:val="ED7D31"/>
                <w:sz w:val="26"/>
                <w:szCs w:val="26"/>
              </w:rPr>
              <w:t>alancia</w:t>
            </w:r>
          </w:p>
        </w:tc>
      </w:tr>
    </w:tbl>
    <w:p w:rsidR="003B36A1" w:rsidRDefault="003B36A1"/>
    <w:p w:rsidR="003B36A1" w:rsidRDefault="003B36A1"/>
    <w:p w:rsidR="003B36A1" w:rsidRDefault="003B36A1"/>
    <w:p w:rsidR="003B36A1" w:rsidRDefault="003B36A1"/>
    <w:p w:rsidR="003B36A1" w:rsidRDefault="003B36A1"/>
    <w:p w:rsidR="003B36A1" w:rsidRDefault="003B36A1"/>
    <w:p w:rsidR="003B36A1" w:rsidRDefault="003B36A1"/>
    <w:p w:rsidR="003B36A1" w:rsidRDefault="003B36A1">
      <w:pPr>
        <w:tabs>
          <w:tab w:val="left" w:pos="6389"/>
        </w:tabs>
      </w:pPr>
    </w:p>
    <w:p w:rsidR="003B36A1" w:rsidRDefault="003B36A1">
      <w:pPr>
        <w:tabs>
          <w:tab w:val="left" w:pos="6389"/>
        </w:tabs>
      </w:pPr>
    </w:p>
    <w:p w:rsidR="003B36A1" w:rsidRDefault="003B36A1">
      <w:pPr>
        <w:tabs>
          <w:tab w:val="left" w:pos="6389"/>
        </w:tabs>
      </w:pPr>
    </w:p>
    <w:p w:rsidR="003B36A1" w:rsidRDefault="00BA7A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389"/>
        </w:tabs>
        <w:spacing w:after="0"/>
      </w:pPr>
      <w:r>
        <w:rPr>
          <w:color w:val="000000"/>
        </w:rPr>
        <w:t>DESCRIPCIÓN DEL PROYECTO………………………………………………………………………………………..</w:t>
      </w:r>
    </w:p>
    <w:p w:rsidR="003B36A1" w:rsidRDefault="00BA7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89"/>
        </w:tabs>
        <w:spacing w:after="0"/>
      </w:pPr>
      <w:bookmarkStart w:id="1" w:name="_heading=h.gjdgxs" w:colFirst="0" w:colLast="0"/>
      <w:bookmarkEnd w:id="1"/>
      <w:r>
        <w:rPr>
          <w:color w:val="000000"/>
        </w:rPr>
        <w:t>Desarrollo temporal previsto………………………..</w:t>
      </w:r>
    </w:p>
    <w:p w:rsidR="003B36A1" w:rsidRDefault="00BA7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89"/>
        </w:tabs>
        <w:spacing w:after="0"/>
      </w:pPr>
      <w:r>
        <w:rPr>
          <w:color w:val="000000"/>
        </w:rPr>
        <w:t>Ámbito territorial</w:t>
      </w:r>
    </w:p>
    <w:p w:rsidR="003B36A1" w:rsidRDefault="003B36A1">
      <w:pPr>
        <w:pBdr>
          <w:top w:val="nil"/>
          <w:left w:val="nil"/>
          <w:bottom w:val="nil"/>
          <w:right w:val="nil"/>
          <w:between w:val="nil"/>
        </w:pBdr>
        <w:tabs>
          <w:tab w:val="left" w:pos="6389"/>
        </w:tabs>
        <w:spacing w:after="0"/>
        <w:ind w:left="720" w:hanging="720"/>
        <w:rPr>
          <w:color w:val="000000"/>
        </w:rPr>
      </w:pPr>
    </w:p>
    <w:p w:rsidR="003B36A1" w:rsidRDefault="00BA7A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389"/>
        </w:tabs>
        <w:spacing w:after="0"/>
      </w:pPr>
      <w:r>
        <w:rPr>
          <w:color w:val="000000"/>
        </w:rPr>
        <w:t>JUSTIFICACIÓN</w:t>
      </w:r>
    </w:p>
    <w:p w:rsidR="003B36A1" w:rsidRDefault="003B36A1">
      <w:pPr>
        <w:pBdr>
          <w:top w:val="nil"/>
          <w:left w:val="nil"/>
          <w:bottom w:val="nil"/>
          <w:right w:val="nil"/>
          <w:between w:val="nil"/>
        </w:pBdr>
        <w:tabs>
          <w:tab w:val="left" w:pos="6389"/>
        </w:tabs>
        <w:spacing w:after="0"/>
        <w:ind w:left="720" w:hanging="720"/>
        <w:rPr>
          <w:color w:val="000000"/>
        </w:rPr>
      </w:pPr>
    </w:p>
    <w:p w:rsidR="003B36A1" w:rsidRDefault="00BA7A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389"/>
        </w:tabs>
        <w:spacing w:after="0"/>
      </w:pPr>
      <w:r>
        <w:rPr>
          <w:color w:val="000000"/>
        </w:rPr>
        <w:t>OBJETIVOS</w:t>
      </w:r>
    </w:p>
    <w:p w:rsidR="003B36A1" w:rsidRDefault="00BA7A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389"/>
        </w:tabs>
        <w:spacing w:after="0"/>
      </w:pPr>
      <w:r>
        <w:rPr>
          <w:color w:val="000000"/>
        </w:rPr>
        <w:t>Generales</w:t>
      </w:r>
    </w:p>
    <w:p w:rsidR="003B36A1" w:rsidRDefault="00BA7A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389"/>
        </w:tabs>
        <w:spacing w:after="0"/>
      </w:pPr>
      <w:r>
        <w:rPr>
          <w:color w:val="000000"/>
        </w:rPr>
        <w:lastRenderedPageBreak/>
        <w:t>Específicos</w:t>
      </w:r>
    </w:p>
    <w:p w:rsidR="003B36A1" w:rsidRDefault="00BA7A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389"/>
        </w:tabs>
        <w:spacing w:after="0"/>
      </w:pPr>
      <w:r>
        <w:rPr>
          <w:color w:val="000000"/>
        </w:rPr>
        <w:t>Operativos</w:t>
      </w:r>
    </w:p>
    <w:p w:rsidR="003B36A1" w:rsidRDefault="003B36A1">
      <w:pPr>
        <w:pBdr>
          <w:top w:val="nil"/>
          <w:left w:val="nil"/>
          <w:bottom w:val="nil"/>
          <w:right w:val="nil"/>
          <w:between w:val="nil"/>
        </w:pBdr>
        <w:tabs>
          <w:tab w:val="left" w:pos="6389"/>
        </w:tabs>
        <w:spacing w:after="0"/>
        <w:ind w:left="720" w:hanging="720"/>
        <w:rPr>
          <w:color w:val="000000"/>
        </w:rPr>
      </w:pPr>
    </w:p>
    <w:p w:rsidR="003B36A1" w:rsidRDefault="00BA7A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389"/>
        </w:tabs>
        <w:spacing w:after="0"/>
      </w:pPr>
      <w:r>
        <w:rPr>
          <w:color w:val="000000"/>
        </w:rPr>
        <w:t>GRUPO AL QUE SE DIRIGE EL PROYECTO</w:t>
      </w:r>
    </w:p>
    <w:p w:rsidR="003B36A1" w:rsidRDefault="003B36A1">
      <w:pPr>
        <w:pBdr>
          <w:top w:val="nil"/>
          <w:left w:val="nil"/>
          <w:bottom w:val="nil"/>
          <w:right w:val="nil"/>
          <w:between w:val="nil"/>
        </w:pBdr>
        <w:tabs>
          <w:tab w:val="left" w:pos="6389"/>
        </w:tabs>
        <w:spacing w:after="0"/>
        <w:ind w:left="720" w:hanging="720"/>
        <w:rPr>
          <w:color w:val="000000"/>
        </w:rPr>
      </w:pPr>
    </w:p>
    <w:p w:rsidR="003B36A1" w:rsidRDefault="00BA7A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389"/>
        </w:tabs>
        <w:spacing w:after="0"/>
      </w:pPr>
      <w:r>
        <w:rPr>
          <w:color w:val="000000"/>
        </w:rPr>
        <w:t>LOCALIZACIÓN FÍSICA</w:t>
      </w:r>
    </w:p>
    <w:p w:rsidR="003B36A1" w:rsidRDefault="003B36A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3B36A1" w:rsidRDefault="003B36A1">
      <w:pPr>
        <w:pBdr>
          <w:top w:val="nil"/>
          <w:left w:val="nil"/>
          <w:bottom w:val="nil"/>
          <w:right w:val="nil"/>
          <w:between w:val="nil"/>
        </w:pBdr>
        <w:tabs>
          <w:tab w:val="left" w:pos="6389"/>
        </w:tabs>
        <w:spacing w:after="0"/>
        <w:ind w:left="720" w:hanging="720"/>
        <w:rPr>
          <w:color w:val="000000"/>
        </w:rPr>
      </w:pPr>
    </w:p>
    <w:p w:rsidR="003B36A1" w:rsidRDefault="00BA7A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389"/>
        </w:tabs>
        <w:spacing w:after="0"/>
      </w:pPr>
      <w:r>
        <w:rPr>
          <w:color w:val="000000"/>
        </w:rPr>
        <w:t>METODOLOGÍA</w:t>
      </w:r>
    </w:p>
    <w:p w:rsidR="003B36A1" w:rsidRDefault="00BA7A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389"/>
        </w:tabs>
        <w:spacing w:after="0"/>
      </w:pPr>
      <w:r>
        <w:rPr>
          <w:color w:val="000000"/>
        </w:rPr>
        <w:t>Técnicas</w:t>
      </w:r>
    </w:p>
    <w:p w:rsidR="003B36A1" w:rsidRDefault="00BA7A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389"/>
        </w:tabs>
        <w:spacing w:after="0"/>
      </w:pPr>
      <w:r>
        <w:rPr>
          <w:color w:val="000000"/>
        </w:rPr>
        <w:t>Estrategias de intervención</w:t>
      </w:r>
    </w:p>
    <w:p w:rsidR="003B36A1" w:rsidRDefault="00BA7A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389"/>
        </w:tabs>
        <w:spacing w:after="0"/>
      </w:pPr>
      <w:r>
        <w:rPr>
          <w:color w:val="000000"/>
        </w:rPr>
        <w:t>Actuaciones y actividades</w:t>
      </w:r>
    </w:p>
    <w:p w:rsidR="003B36A1" w:rsidRDefault="00BA7A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389"/>
        </w:tabs>
        <w:spacing w:after="0"/>
      </w:pPr>
      <w:r>
        <w:rPr>
          <w:color w:val="000000"/>
        </w:rPr>
        <w:t>Organización interna y coordinación externa</w:t>
      </w:r>
    </w:p>
    <w:p w:rsidR="003B36A1" w:rsidRDefault="003B36A1">
      <w:pPr>
        <w:pBdr>
          <w:top w:val="nil"/>
          <w:left w:val="nil"/>
          <w:bottom w:val="nil"/>
          <w:right w:val="nil"/>
          <w:between w:val="nil"/>
        </w:pBdr>
        <w:tabs>
          <w:tab w:val="left" w:pos="6389"/>
        </w:tabs>
        <w:spacing w:after="0"/>
        <w:ind w:left="720" w:hanging="720"/>
        <w:rPr>
          <w:color w:val="000000"/>
        </w:rPr>
      </w:pPr>
    </w:p>
    <w:p w:rsidR="003B36A1" w:rsidRDefault="00BA7A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389"/>
        </w:tabs>
        <w:spacing w:after="0"/>
      </w:pPr>
      <w:r>
        <w:rPr>
          <w:color w:val="000000"/>
        </w:rPr>
        <w:t>TEMPORALIZACIÓN (PLAN</w:t>
      </w:r>
      <w:r>
        <w:t>N</w:t>
      </w:r>
      <w:r>
        <w:rPr>
          <w:color w:val="000000"/>
        </w:rPr>
        <w:t>ING O CRONOGRAMA DE GANT)</w:t>
      </w:r>
    </w:p>
    <w:p w:rsidR="003B36A1" w:rsidRDefault="003B36A1">
      <w:pPr>
        <w:pBdr>
          <w:top w:val="nil"/>
          <w:left w:val="nil"/>
          <w:bottom w:val="nil"/>
          <w:right w:val="nil"/>
          <w:between w:val="nil"/>
        </w:pBdr>
        <w:tabs>
          <w:tab w:val="left" w:pos="6389"/>
        </w:tabs>
        <w:spacing w:after="0"/>
        <w:ind w:left="720" w:hanging="720"/>
        <w:rPr>
          <w:color w:val="000000"/>
        </w:rPr>
      </w:pPr>
    </w:p>
    <w:p w:rsidR="003B36A1" w:rsidRDefault="00BA7A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389"/>
        </w:tabs>
        <w:spacing w:after="0"/>
      </w:pPr>
      <w:r>
        <w:rPr>
          <w:color w:val="000000"/>
        </w:rPr>
        <w:t>RECURSOS</w:t>
      </w:r>
    </w:p>
    <w:p w:rsidR="003B36A1" w:rsidRDefault="00BA7A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89"/>
        </w:tabs>
        <w:spacing w:after="0"/>
      </w:pPr>
      <w:r>
        <w:rPr>
          <w:color w:val="000000"/>
        </w:rPr>
        <w:t>Materiales</w:t>
      </w:r>
    </w:p>
    <w:p w:rsidR="003B36A1" w:rsidRDefault="00BA7A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89"/>
        </w:tabs>
        <w:spacing w:after="0"/>
      </w:pPr>
      <w:r>
        <w:rPr>
          <w:color w:val="000000"/>
        </w:rPr>
        <w:t>Humanos</w:t>
      </w:r>
    </w:p>
    <w:p w:rsidR="003B36A1" w:rsidRDefault="00BA7A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89"/>
        </w:tabs>
        <w:spacing w:after="0"/>
      </w:pPr>
      <w:r>
        <w:rPr>
          <w:color w:val="000000"/>
        </w:rPr>
        <w:t>Monetarios</w:t>
      </w:r>
    </w:p>
    <w:p w:rsidR="003B36A1" w:rsidRDefault="00BA7A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89"/>
        </w:tabs>
        <w:spacing w:after="0"/>
      </w:pPr>
      <w:r>
        <w:rPr>
          <w:color w:val="000000"/>
        </w:rPr>
        <w:t>Financieros</w:t>
      </w:r>
    </w:p>
    <w:p w:rsidR="003B36A1" w:rsidRDefault="003B36A1">
      <w:pPr>
        <w:pBdr>
          <w:top w:val="nil"/>
          <w:left w:val="nil"/>
          <w:bottom w:val="nil"/>
          <w:right w:val="nil"/>
          <w:between w:val="nil"/>
        </w:pBdr>
        <w:tabs>
          <w:tab w:val="left" w:pos="6389"/>
        </w:tabs>
        <w:spacing w:after="0"/>
        <w:ind w:left="720" w:hanging="720"/>
        <w:rPr>
          <w:color w:val="000000"/>
        </w:rPr>
      </w:pPr>
    </w:p>
    <w:p w:rsidR="003B36A1" w:rsidRDefault="00BA7A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389"/>
        </w:tabs>
        <w:spacing w:after="0"/>
      </w:pPr>
      <w:r>
        <w:rPr>
          <w:color w:val="000000"/>
        </w:rPr>
        <w:t>PRESUPUESTO Y COSTO DE EJECUCIÓN</w:t>
      </w:r>
    </w:p>
    <w:p w:rsidR="003B36A1" w:rsidRDefault="003B36A1">
      <w:pPr>
        <w:pBdr>
          <w:top w:val="nil"/>
          <w:left w:val="nil"/>
          <w:bottom w:val="nil"/>
          <w:right w:val="nil"/>
          <w:between w:val="nil"/>
        </w:pBdr>
        <w:tabs>
          <w:tab w:val="left" w:pos="6389"/>
        </w:tabs>
        <w:spacing w:after="0"/>
        <w:ind w:left="720" w:hanging="720"/>
        <w:rPr>
          <w:color w:val="000000"/>
        </w:rPr>
      </w:pPr>
    </w:p>
    <w:p w:rsidR="003B36A1" w:rsidRDefault="00BA7A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389"/>
        </w:tabs>
        <w:spacing w:after="0"/>
      </w:pPr>
      <w:r>
        <w:rPr>
          <w:color w:val="000000"/>
        </w:rPr>
        <w:t>EVALUACIÓN</w:t>
      </w:r>
    </w:p>
    <w:p w:rsidR="003B36A1" w:rsidRDefault="00BA7A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389"/>
        </w:tabs>
        <w:spacing w:after="0"/>
      </w:pPr>
      <w:r>
        <w:rPr>
          <w:color w:val="000000"/>
        </w:rPr>
        <w:t>Del diagnóstico</w:t>
      </w:r>
    </w:p>
    <w:p w:rsidR="003B36A1" w:rsidRDefault="00BA7A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389"/>
        </w:tabs>
        <w:spacing w:after="0"/>
      </w:pPr>
      <w:r>
        <w:rPr>
          <w:color w:val="000000"/>
        </w:rPr>
        <w:t>Del diseño</w:t>
      </w:r>
    </w:p>
    <w:p w:rsidR="003B36A1" w:rsidRDefault="00BA7A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389"/>
        </w:tabs>
        <w:spacing w:after="0"/>
      </w:pPr>
      <w:r>
        <w:rPr>
          <w:color w:val="000000"/>
        </w:rPr>
        <w:t>Ejecución o proceso</w:t>
      </w:r>
    </w:p>
    <w:p w:rsidR="003B36A1" w:rsidRDefault="00BA7A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389"/>
        </w:tabs>
        <w:spacing w:after="0"/>
      </w:pPr>
      <w:r>
        <w:rPr>
          <w:color w:val="000000"/>
        </w:rPr>
        <w:t>Evaluación de resultados</w:t>
      </w:r>
    </w:p>
    <w:p w:rsidR="003B36A1" w:rsidRDefault="003B36A1">
      <w:pPr>
        <w:pBdr>
          <w:top w:val="nil"/>
          <w:left w:val="nil"/>
          <w:bottom w:val="nil"/>
          <w:right w:val="nil"/>
          <w:between w:val="nil"/>
        </w:pBdr>
        <w:tabs>
          <w:tab w:val="left" w:pos="6389"/>
        </w:tabs>
        <w:spacing w:after="0"/>
        <w:ind w:left="720" w:hanging="720"/>
        <w:rPr>
          <w:color w:val="000000"/>
        </w:rPr>
      </w:pPr>
    </w:p>
    <w:p w:rsidR="003B36A1" w:rsidRDefault="00BA7A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389"/>
        </w:tabs>
      </w:pPr>
      <w:r>
        <w:rPr>
          <w:color w:val="000000"/>
        </w:rPr>
        <w:t>TÉCNICAS E INSTRUMENTOS</w:t>
      </w:r>
    </w:p>
    <w:p w:rsidR="003B36A1" w:rsidRDefault="003B36A1">
      <w:pPr>
        <w:tabs>
          <w:tab w:val="left" w:pos="6389"/>
        </w:tabs>
      </w:pPr>
    </w:p>
    <w:p w:rsidR="003B36A1" w:rsidRDefault="003B36A1">
      <w:pPr>
        <w:tabs>
          <w:tab w:val="left" w:pos="6389"/>
        </w:tabs>
      </w:pPr>
    </w:p>
    <w:p w:rsidR="003B36A1" w:rsidRDefault="003B36A1">
      <w:pPr>
        <w:tabs>
          <w:tab w:val="left" w:pos="6389"/>
        </w:tabs>
      </w:pPr>
    </w:p>
    <w:p w:rsidR="003B36A1" w:rsidRDefault="003B36A1">
      <w:pPr>
        <w:tabs>
          <w:tab w:val="left" w:pos="6389"/>
        </w:tabs>
      </w:pPr>
    </w:p>
    <w:p w:rsidR="003B36A1" w:rsidRDefault="003B36A1">
      <w:pPr>
        <w:tabs>
          <w:tab w:val="left" w:pos="6389"/>
        </w:tabs>
      </w:pPr>
    </w:p>
    <w:p w:rsidR="003B36A1" w:rsidRDefault="003B36A1">
      <w:pPr>
        <w:tabs>
          <w:tab w:val="left" w:pos="6389"/>
        </w:tabs>
      </w:pPr>
    </w:p>
    <w:p w:rsidR="003B36A1" w:rsidRDefault="003B36A1">
      <w:pPr>
        <w:tabs>
          <w:tab w:val="left" w:pos="6389"/>
        </w:tabs>
      </w:pPr>
    </w:p>
    <w:p w:rsidR="003B36A1" w:rsidRDefault="003B36A1">
      <w:pPr>
        <w:tabs>
          <w:tab w:val="left" w:pos="6389"/>
        </w:tabs>
      </w:pPr>
    </w:p>
    <w:p w:rsidR="003B36A1" w:rsidRDefault="003B36A1">
      <w:pPr>
        <w:tabs>
          <w:tab w:val="left" w:pos="6389"/>
        </w:tabs>
      </w:pPr>
    </w:p>
    <w:p w:rsidR="003B36A1" w:rsidRDefault="003B36A1">
      <w:pPr>
        <w:tabs>
          <w:tab w:val="left" w:pos="6389"/>
        </w:tabs>
      </w:pPr>
    </w:p>
    <w:p w:rsidR="003B36A1" w:rsidRDefault="003B36A1">
      <w:pPr>
        <w:tabs>
          <w:tab w:val="left" w:pos="6389"/>
        </w:tabs>
        <w:spacing w:after="0"/>
        <w:ind w:left="720"/>
      </w:pPr>
    </w:p>
    <w:p w:rsidR="003B36A1" w:rsidRDefault="00BA7AA0">
      <w:pPr>
        <w:tabs>
          <w:tab w:val="left" w:pos="6389"/>
        </w:tabs>
        <w:spacing w:after="0"/>
      </w:pPr>
      <w:r>
        <w:t>1.DESCRIPCIÓN DEL PROYECTO</w:t>
      </w:r>
    </w:p>
    <w:p w:rsidR="003B36A1" w:rsidRDefault="003B36A1">
      <w:pPr>
        <w:tabs>
          <w:tab w:val="left" w:pos="6389"/>
        </w:tabs>
        <w:spacing w:after="0"/>
      </w:pPr>
    </w:p>
    <w:p w:rsidR="003B36A1" w:rsidRDefault="00BA7AA0">
      <w:pPr>
        <w:tabs>
          <w:tab w:val="left" w:pos="6389"/>
        </w:tabs>
        <w:spacing w:after="0"/>
        <w:rPr>
          <w:highlight w:val="white"/>
        </w:rPr>
      </w:pPr>
      <w:r>
        <w:t xml:space="preserve">           Este proyecto contiene tres programas destinados a  mujeres  de la comarca del Alto Palancia, que manifiesten dificultades para su integración social, su inserción laboral o necesiten apoyo en su recuperación después de haber sufrido una situaci</w:t>
      </w:r>
      <w:r>
        <w:t xml:space="preserve">ón de violencia de género. También este proyecto se dirige a la población en general… </w:t>
      </w:r>
      <w:r>
        <w:rPr>
          <w:highlight w:val="red"/>
        </w:rPr>
        <w:t xml:space="preserve">AÑADIR </w:t>
      </w:r>
      <w:r>
        <w:rPr>
          <w:highlight w:val="white"/>
        </w:rPr>
        <w:t>Se desarrolla a través de tres programas:</w:t>
      </w:r>
    </w:p>
    <w:p w:rsidR="003B36A1" w:rsidRDefault="00BA7AA0">
      <w:pPr>
        <w:numPr>
          <w:ilvl w:val="0"/>
          <w:numId w:val="8"/>
        </w:numPr>
        <w:tabs>
          <w:tab w:val="left" w:pos="6389"/>
        </w:tabs>
        <w:spacing w:after="0"/>
        <w:rPr>
          <w:highlight w:val="white"/>
        </w:rPr>
      </w:pPr>
      <w:r>
        <w:rPr>
          <w:b/>
          <w:highlight w:val="white"/>
        </w:rPr>
        <w:t>Programa de Sensibilización y Prevención de la Violencia de Género</w:t>
      </w:r>
      <w:r>
        <w:rPr>
          <w:highlight w:val="white"/>
        </w:rPr>
        <w:t xml:space="preserve">, a través de distintas acciones como el “Proyecto El Árbol de las Reflexiones”, video-fórum, charlas, talleres, participación y organización de actividades  en el 8M o el 25N. Exposiciones de arte y concursos. </w:t>
      </w:r>
    </w:p>
    <w:p w:rsidR="003B36A1" w:rsidRDefault="00BA7AA0">
      <w:pPr>
        <w:numPr>
          <w:ilvl w:val="0"/>
          <w:numId w:val="8"/>
        </w:numPr>
        <w:tabs>
          <w:tab w:val="left" w:pos="6389"/>
        </w:tabs>
        <w:spacing w:after="0"/>
        <w:rPr>
          <w:b/>
          <w:highlight w:val="white"/>
        </w:rPr>
      </w:pPr>
      <w:r>
        <w:rPr>
          <w:b/>
          <w:highlight w:val="white"/>
        </w:rPr>
        <w:t>Programa de Acompañamiento “Con la A de Acom</w:t>
      </w:r>
      <w:r>
        <w:rPr>
          <w:b/>
          <w:highlight w:val="white"/>
        </w:rPr>
        <w:t xml:space="preserve">pañar”. </w:t>
      </w:r>
      <w:r>
        <w:rPr>
          <w:highlight w:val="white"/>
        </w:rPr>
        <w:t xml:space="preserve">Un acompañamiento a aquellas mujeres que están viviendo o han vivido violencia de género y necesiten apoyo en la realización de algunas tareas de su vida diaria. </w:t>
      </w:r>
    </w:p>
    <w:p w:rsidR="003B36A1" w:rsidRDefault="00BA7AA0">
      <w:pPr>
        <w:numPr>
          <w:ilvl w:val="0"/>
          <w:numId w:val="8"/>
        </w:numPr>
        <w:tabs>
          <w:tab w:val="left" w:pos="6389"/>
        </w:tabs>
        <w:spacing w:after="0"/>
        <w:rPr>
          <w:highlight w:val="white"/>
        </w:rPr>
      </w:pPr>
      <w:r>
        <w:rPr>
          <w:b/>
          <w:highlight w:val="white"/>
        </w:rPr>
        <w:t>Programa de Inserción Sociolaboral</w:t>
      </w:r>
      <w:r>
        <w:rPr>
          <w:highlight w:val="white"/>
        </w:rPr>
        <w:t xml:space="preserve"> con itinerarios personalizados en coordinación con</w:t>
      </w:r>
      <w:r>
        <w:rPr>
          <w:highlight w:val="white"/>
        </w:rPr>
        <w:t xml:space="preserve"> otros profesionales y entidades con el objetivo de que las mujeres obtengan un puesto de trabajo que les de autonomía y no abandonen nuestros pueblos. </w:t>
      </w:r>
    </w:p>
    <w:p w:rsidR="003B36A1" w:rsidRDefault="003B36A1">
      <w:pPr>
        <w:tabs>
          <w:tab w:val="left" w:pos="6389"/>
        </w:tabs>
        <w:spacing w:after="0"/>
        <w:ind w:left="720"/>
        <w:rPr>
          <w:highlight w:val="white"/>
        </w:rPr>
      </w:pPr>
    </w:p>
    <w:p w:rsidR="003B36A1" w:rsidRDefault="003B36A1">
      <w:pPr>
        <w:tabs>
          <w:tab w:val="left" w:pos="6389"/>
        </w:tabs>
        <w:spacing w:after="0"/>
        <w:ind w:left="720"/>
        <w:rPr>
          <w:highlight w:val="white"/>
        </w:rPr>
      </w:pPr>
    </w:p>
    <w:p w:rsidR="003B36A1" w:rsidRDefault="00BA7AA0">
      <w:pPr>
        <w:tabs>
          <w:tab w:val="left" w:pos="6389"/>
        </w:tabs>
        <w:spacing w:after="0"/>
        <w:ind w:left="720"/>
        <w:rPr>
          <w:highlight w:val="white"/>
        </w:rPr>
      </w:pPr>
      <w:r>
        <w:rPr>
          <w:noProof/>
          <w:highlight w:val="white"/>
        </w:rPr>
        <w:drawing>
          <wp:inline distT="114300" distB="114300" distL="114300" distR="114300">
            <wp:extent cx="4242435" cy="316230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10473" r="3384"/>
                    <a:stretch>
                      <a:fillRect/>
                    </a:stretch>
                  </pic:blipFill>
                  <pic:spPr>
                    <a:xfrm>
                      <a:off x="0" y="0"/>
                      <a:ext cx="4242435" cy="316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36A1" w:rsidRDefault="003B36A1">
      <w:pPr>
        <w:tabs>
          <w:tab w:val="left" w:pos="6389"/>
        </w:tabs>
        <w:spacing w:after="0"/>
        <w:ind w:left="720"/>
        <w:rPr>
          <w:highlight w:val="white"/>
        </w:rPr>
      </w:pPr>
    </w:p>
    <w:p w:rsidR="003B36A1" w:rsidRDefault="003B36A1">
      <w:pPr>
        <w:tabs>
          <w:tab w:val="left" w:pos="6389"/>
        </w:tabs>
        <w:spacing w:after="0"/>
        <w:ind w:left="720"/>
        <w:rPr>
          <w:highlight w:val="white"/>
        </w:rPr>
      </w:pPr>
    </w:p>
    <w:p w:rsidR="003B36A1" w:rsidRDefault="00BA7AA0">
      <w:pPr>
        <w:tabs>
          <w:tab w:val="left" w:pos="6389"/>
        </w:tabs>
        <w:spacing w:after="0"/>
      </w:pPr>
      <w:r>
        <w:t xml:space="preserve"> </w:t>
      </w:r>
    </w:p>
    <w:p w:rsidR="003B36A1" w:rsidRDefault="00BA7AA0">
      <w:pPr>
        <w:numPr>
          <w:ilvl w:val="0"/>
          <w:numId w:val="1"/>
        </w:numPr>
        <w:tabs>
          <w:tab w:val="left" w:pos="6389"/>
        </w:tabs>
        <w:spacing w:after="0"/>
      </w:pPr>
      <w:r>
        <w:t>Desarrollo temporal previsto</w:t>
      </w:r>
    </w:p>
    <w:p w:rsidR="003B36A1" w:rsidRDefault="003B36A1">
      <w:pPr>
        <w:tabs>
          <w:tab w:val="left" w:pos="6389"/>
        </w:tabs>
        <w:spacing w:after="0"/>
        <w:ind w:left="720"/>
      </w:pPr>
    </w:p>
    <w:p w:rsidR="003B36A1" w:rsidRDefault="00BA7AA0">
      <w:pPr>
        <w:numPr>
          <w:ilvl w:val="0"/>
          <w:numId w:val="1"/>
        </w:numPr>
        <w:tabs>
          <w:tab w:val="left" w:pos="6389"/>
        </w:tabs>
        <w:spacing w:after="0"/>
      </w:pPr>
      <w:r>
        <w:t>Ámbito territorial</w:t>
      </w:r>
    </w:p>
    <w:p w:rsidR="003B36A1" w:rsidRDefault="00BA7AA0">
      <w:pPr>
        <w:tabs>
          <w:tab w:val="left" w:pos="6389"/>
        </w:tabs>
        <w:spacing w:after="0"/>
        <w:ind w:left="720"/>
      </w:pPr>
      <w:r>
        <w:t xml:space="preserve">El proyecto se lleva a cabo en la comarca del </w:t>
      </w:r>
      <w:r>
        <w:t xml:space="preserve">Alto Palancia en la provincia de Castellón. </w:t>
      </w:r>
    </w:p>
    <w:p w:rsidR="003B36A1" w:rsidRDefault="003B36A1">
      <w:pPr>
        <w:tabs>
          <w:tab w:val="left" w:pos="6389"/>
        </w:tabs>
        <w:spacing w:after="0"/>
        <w:ind w:left="720"/>
      </w:pPr>
    </w:p>
    <w:p w:rsidR="003B36A1" w:rsidRDefault="00BA7AA0">
      <w:pPr>
        <w:tabs>
          <w:tab w:val="left" w:pos="6389"/>
        </w:tabs>
        <w:spacing w:after="0"/>
      </w:pPr>
      <w:r>
        <w:t>2.JUSTIFICACIÓN</w:t>
      </w:r>
    </w:p>
    <w:p w:rsidR="003B36A1" w:rsidRDefault="003B36A1">
      <w:pPr>
        <w:tabs>
          <w:tab w:val="left" w:pos="6389"/>
        </w:tabs>
        <w:spacing w:after="0"/>
      </w:pPr>
    </w:p>
    <w:p w:rsidR="003B36A1" w:rsidRDefault="003B36A1">
      <w:pPr>
        <w:tabs>
          <w:tab w:val="left" w:pos="6389"/>
        </w:tabs>
        <w:spacing w:after="0"/>
      </w:pPr>
    </w:p>
    <w:p w:rsidR="003B36A1" w:rsidRDefault="003B36A1">
      <w:pPr>
        <w:tabs>
          <w:tab w:val="left" w:pos="6389"/>
        </w:tabs>
        <w:spacing w:after="0"/>
        <w:ind w:left="720"/>
      </w:pPr>
    </w:p>
    <w:p w:rsidR="003B36A1" w:rsidRDefault="00BA7AA0">
      <w:pPr>
        <w:tabs>
          <w:tab w:val="left" w:pos="6389"/>
        </w:tabs>
        <w:spacing w:after="0"/>
      </w:pPr>
      <w:r>
        <w:t>3.OBJETIVOS</w:t>
      </w:r>
    </w:p>
    <w:p w:rsidR="003B36A1" w:rsidRDefault="00BA7AA0">
      <w:pPr>
        <w:numPr>
          <w:ilvl w:val="0"/>
          <w:numId w:val="3"/>
        </w:numPr>
        <w:tabs>
          <w:tab w:val="left" w:pos="6389"/>
        </w:tabs>
        <w:spacing w:after="0"/>
      </w:pPr>
      <w:r>
        <w:t>Generales</w:t>
      </w:r>
    </w:p>
    <w:p w:rsidR="003B36A1" w:rsidRDefault="003B36A1">
      <w:pPr>
        <w:tabs>
          <w:tab w:val="left" w:pos="6389"/>
        </w:tabs>
        <w:spacing w:after="0"/>
        <w:ind w:left="720"/>
      </w:pPr>
    </w:p>
    <w:p w:rsidR="003B36A1" w:rsidRDefault="003B36A1">
      <w:pPr>
        <w:tabs>
          <w:tab w:val="left" w:pos="6389"/>
        </w:tabs>
        <w:spacing w:after="0"/>
        <w:ind w:left="720"/>
      </w:pPr>
    </w:p>
    <w:p w:rsidR="003B36A1" w:rsidRDefault="00BA7AA0">
      <w:pPr>
        <w:numPr>
          <w:ilvl w:val="0"/>
          <w:numId w:val="3"/>
        </w:numPr>
        <w:tabs>
          <w:tab w:val="left" w:pos="6389"/>
        </w:tabs>
        <w:spacing w:after="0"/>
      </w:pPr>
      <w:r>
        <w:t>Específicos</w:t>
      </w:r>
    </w:p>
    <w:p w:rsidR="003B36A1" w:rsidRDefault="00BA7AA0">
      <w:pPr>
        <w:numPr>
          <w:ilvl w:val="0"/>
          <w:numId w:val="3"/>
        </w:numPr>
        <w:tabs>
          <w:tab w:val="left" w:pos="6389"/>
        </w:tabs>
        <w:spacing w:after="0"/>
      </w:pPr>
      <w:r>
        <w:t>Operativos</w:t>
      </w:r>
    </w:p>
    <w:p w:rsidR="003B36A1" w:rsidRDefault="003B36A1">
      <w:pPr>
        <w:tabs>
          <w:tab w:val="left" w:pos="6389"/>
        </w:tabs>
        <w:spacing w:after="0"/>
        <w:ind w:left="720"/>
      </w:pPr>
    </w:p>
    <w:p w:rsidR="003B36A1" w:rsidRDefault="00BA7AA0">
      <w:pPr>
        <w:tabs>
          <w:tab w:val="left" w:pos="6389"/>
        </w:tabs>
        <w:spacing w:after="0"/>
      </w:pPr>
      <w:r>
        <w:t>4.GRUPO AL QUE SE DIRIGE EL PROYECTO</w:t>
      </w:r>
    </w:p>
    <w:p w:rsidR="003B36A1" w:rsidRDefault="003B36A1">
      <w:pPr>
        <w:tabs>
          <w:tab w:val="left" w:pos="6389"/>
        </w:tabs>
        <w:spacing w:after="0"/>
      </w:pPr>
    </w:p>
    <w:p w:rsidR="003B36A1" w:rsidRDefault="00BA7AA0">
      <w:pPr>
        <w:tabs>
          <w:tab w:val="left" w:pos="6389"/>
        </w:tabs>
        <w:spacing w:after="0"/>
        <w:jc w:val="both"/>
      </w:pPr>
      <w:r>
        <w:t xml:space="preserve">               Siendo el trabajo una de las claves para que una mujer, y especialmente una mujer víctima de violencia de género (en adelante VG) se sienta empoderada y recupere la autoestima y seguridad en sí misma, y clave para su autonomía,  y siendo que</w:t>
      </w:r>
      <w:r>
        <w:t xml:space="preserve"> en el medio rural la tasa de empleo es muy baja, con una  existente discriminación salarial y poca representación en el mundo empresarial. Cabe añadir que, sigue siendo la mujer la que realiza las tareas de cuidados de personas a cargo y dependientes y la</w:t>
      </w:r>
      <w:r>
        <w:t>s tareas del hogar. Existe también una brecha digital, mayor en las mujeres de las zonas rurales. Este proyecto se dirige “especialmente a aquellas mujeres que dentro del ámbito rural tienen mayores dificultades para su desarrollo económico, social y perso</w:t>
      </w:r>
      <w:r>
        <w:t xml:space="preserve">nal por encontrarse en situación de riesgo de especial vulnerabilidad. </w:t>
      </w:r>
    </w:p>
    <w:p w:rsidR="003B36A1" w:rsidRDefault="00BA7AA0">
      <w:pPr>
        <w:tabs>
          <w:tab w:val="left" w:pos="6389"/>
        </w:tabs>
        <w:spacing w:after="0"/>
        <w:jc w:val="both"/>
      </w:pPr>
      <w:r>
        <w:t xml:space="preserve">Víctimas de violencia de género </w:t>
      </w:r>
    </w:p>
    <w:p w:rsidR="003B36A1" w:rsidRDefault="00BA7AA0">
      <w:pPr>
        <w:tabs>
          <w:tab w:val="left" w:pos="6389"/>
        </w:tabs>
        <w:spacing w:after="0"/>
        <w:jc w:val="both"/>
      </w:pPr>
      <w:r>
        <w:t xml:space="preserve">Responsables de núcleos familiares </w:t>
      </w:r>
    </w:p>
    <w:p w:rsidR="003B36A1" w:rsidRDefault="00BA7AA0">
      <w:pPr>
        <w:tabs>
          <w:tab w:val="left" w:pos="6389"/>
        </w:tabs>
        <w:spacing w:after="0"/>
        <w:jc w:val="both"/>
      </w:pPr>
      <w:r>
        <w:t>Mayores de 45</w:t>
      </w:r>
    </w:p>
    <w:p w:rsidR="003B36A1" w:rsidRDefault="00BA7AA0">
      <w:pPr>
        <w:tabs>
          <w:tab w:val="left" w:pos="6389"/>
        </w:tabs>
        <w:spacing w:after="0"/>
        <w:jc w:val="both"/>
      </w:pPr>
      <w:r>
        <w:t xml:space="preserve">Mujeres Jóvenes </w:t>
      </w:r>
    </w:p>
    <w:p w:rsidR="003B36A1" w:rsidRDefault="00BA7AA0">
      <w:pPr>
        <w:tabs>
          <w:tab w:val="left" w:pos="6389"/>
        </w:tabs>
        <w:spacing w:after="0"/>
        <w:jc w:val="both"/>
      </w:pPr>
      <w:r>
        <w:t>Mujeres pertenecientes a minorías étnicas</w:t>
      </w:r>
    </w:p>
    <w:p w:rsidR="003B36A1" w:rsidRDefault="00BA7AA0">
      <w:pPr>
        <w:tabs>
          <w:tab w:val="left" w:pos="6389"/>
        </w:tabs>
        <w:spacing w:after="0"/>
        <w:jc w:val="both"/>
      </w:pPr>
      <w:r>
        <w:t xml:space="preserve">Mujeres Inmigrantes </w:t>
      </w:r>
    </w:p>
    <w:p w:rsidR="003B36A1" w:rsidRDefault="00BA7AA0">
      <w:pPr>
        <w:tabs>
          <w:tab w:val="left" w:pos="6389"/>
        </w:tabs>
        <w:spacing w:after="0"/>
        <w:jc w:val="both"/>
      </w:pPr>
      <w:r>
        <w:t>Mujeres con diversida</w:t>
      </w:r>
      <w:r>
        <w:t>d funcional</w:t>
      </w:r>
    </w:p>
    <w:p w:rsidR="003B36A1" w:rsidRDefault="00BA7AA0">
      <w:pPr>
        <w:tabs>
          <w:tab w:val="left" w:pos="6389"/>
        </w:tabs>
        <w:spacing w:after="0"/>
        <w:jc w:val="both"/>
      </w:pPr>
      <w:r>
        <w:t>Reclusas</w:t>
      </w:r>
    </w:p>
    <w:p w:rsidR="003B36A1" w:rsidRDefault="00BA7AA0">
      <w:pPr>
        <w:tabs>
          <w:tab w:val="left" w:pos="6389"/>
        </w:tabs>
        <w:spacing w:after="0"/>
        <w:jc w:val="both"/>
      </w:pPr>
      <w:r>
        <w:t>Mujeres Jóvenes sin titulación o baja cualificación.</w:t>
      </w:r>
    </w:p>
    <w:p w:rsidR="003B36A1" w:rsidRDefault="003B36A1">
      <w:pPr>
        <w:tabs>
          <w:tab w:val="left" w:pos="6389"/>
        </w:tabs>
        <w:spacing w:after="0"/>
        <w:jc w:val="both"/>
      </w:pPr>
    </w:p>
    <w:p w:rsidR="003B36A1" w:rsidRDefault="00BA7AA0">
      <w:pPr>
        <w:tabs>
          <w:tab w:val="left" w:pos="6389"/>
        </w:tabs>
        <w:spacing w:after="0"/>
        <w:jc w:val="both"/>
      </w:pPr>
      <w:r>
        <w:t xml:space="preserve">          También este proyecto se dirige a  la población en general. Tratando de sensibilizar, visibilizar, de educar en igualdad y de hacer prevención de la violencia de género a través de nuestro programa de sensibilización y prevención, donde se llevan</w:t>
      </w:r>
      <w:r>
        <w:t xml:space="preserve"> acciones dirigidas a personas de todas las edades.</w:t>
      </w:r>
    </w:p>
    <w:p w:rsidR="003B36A1" w:rsidRDefault="00BA7AA0">
      <w:pPr>
        <w:tabs>
          <w:tab w:val="left" w:pos="6389"/>
        </w:tabs>
        <w:spacing w:after="0"/>
      </w:pPr>
      <w:r>
        <w:t xml:space="preserve">Siempre destacando a la mujer rural como eje central y motor económico y social. </w:t>
      </w:r>
    </w:p>
    <w:p w:rsidR="003B36A1" w:rsidRDefault="003B36A1">
      <w:pPr>
        <w:tabs>
          <w:tab w:val="left" w:pos="6389"/>
        </w:tabs>
        <w:spacing w:after="0"/>
        <w:ind w:left="720"/>
      </w:pPr>
    </w:p>
    <w:p w:rsidR="003B36A1" w:rsidRDefault="00BA7AA0">
      <w:pPr>
        <w:tabs>
          <w:tab w:val="left" w:pos="6389"/>
        </w:tabs>
        <w:spacing w:after="0"/>
      </w:pPr>
      <w:r>
        <w:t>5.LOCALIZACIÓN FÍSICA</w:t>
      </w:r>
    </w:p>
    <w:p w:rsidR="003B36A1" w:rsidRDefault="003B36A1">
      <w:pPr>
        <w:tabs>
          <w:tab w:val="left" w:pos="6389"/>
        </w:tabs>
        <w:spacing w:after="0"/>
      </w:pPr>
    </w:p>
    <w:p w:rsidR="003B36A1" w:rsidRDefault="00BA7AA0">
      <w:pPr>
        <w:tabs>
          <w:tab w:val="left" w:pos="6389"/>
        </w:tabs>
        <w:spacing w:after="0"/>
        <w:jc w:val="both"/>
      </w:pPr>
      <w:r>
        <w:t xml:space="preserve">           El proyecto se desarrollará en la Comarca del Alto Palancia, Castellón.  Dispondremos d</w:t>
      </w:r>
      <w:r>
        <w:t xml:space="preserve">e un local en Altura, cedido por el Ayuntamiento y compartido con otras asociaciones.  Durante unas horas tres días semanales, estará abierto a la atención y a la realización  de los cursos del proyecto y distintas actividades. Además contaremos con apoyo </w:t>
      </w:r>
      <w:r>
        <w:t xml:space="preserve">de profesionales con lo que poder ofrecer charlas y talleres en los municipios de la comarca. </w:t>
      </w:r>
    </w:p>
    <w:p w:rsidR="003B36A1" w:rsidRDefault="003B36A1">
      <w:pPr>
        <w:spacing w:after="0"/>
        <w:ind w:left="720"/>
        <w:jc w:val="both"/>
      </w:pPr>
    </w:p>
    <w:p w:rsidR="003B36A1" w:rsidRDefault="003B36A1">
      <w:pPr>
        <w:tabs>
          <w:tab w:val="left" w:pos="6389"/>
        </w:tabs>
        <w:spacing w:after="0"/>
        <w:ind w:left="720"/>
        <w:jc w:val="both"/>
      </w:pPr>
    </w:p>
    <w:p w:rsidR="003B36A1" w:rsidRDefault="00BA7AA0">
      <w:pPr>
        <w:tabs>
          <w:tab w:val="left" w:pos="6389"/>
        </w:tabs>
        <w:spacing w:after="0"/>
        <w:jc w:val="both"/>
      </w:pPr>
      <w:r>
        <w:t>6. METODOLOGÍA</w:t>
      </w:r>
    </w:p>
    <w:p w:rsidR="003B36A1" w:rsidRDefault="00BA7AA0">
      <w:pPr>
        <w:numPr>
          <w:ilvl w:val="0"/>
          <w:numId w:val="5"/>
        </w:numPr>
        <w:tabs>
          <w:tab w:val="left" w:pos="6389"/>
        </w:tabs>
        <w:spacing w:after="0"/>
        <w:jc w:val="both"/>
      </w:pPr>
      <w:r>
        <w:lastRenderedPageBreak/>
        <w:t>Técnicas</w:t>
      </w:r>
    </w:p>
    <w:p w:rsidR="003B36A1" w:rsidRDefault="00BA7AA0">
      <w:pPr>
        <w:numPr>
          <w:ilvl w:val="0"/>
          <w:numId w:val="5"/>
        </w:numPr>
        <w:tabs>
          <w:tab w:val="left" w:pos="6389"/>
        </w:tabs>
        <w:spacing w:after="0"/>
        <w:jc w:val="both"/>
      </w:pPr>
      <w:r>
        <w:t>Estrategias de intervención</w:t>
      </w:r>
    </w:p>
    <w:p w:rsidR="003B36A1" w:rsidRDefault="00BA7AA0">
      <w:pPr>
        <w:numPr>
          <w:ilvl w:val="0"/>
          <w:numId w:val="5"/>
        </w:numPr>
        <w:tabs>
          <w:tab w:val="left" w:pos="6389"/>
        </w:tabs>
        <w:spacing w:after="0"/>
        <w:jc w:val="both"/>
      </w:pPr>
      <w:r>
        <w:t>Actuaciones y actividades</w:t>
      </w:r>
    </w:p>
    <w:p w:rsidR="003B36A1" w:rsidRDefault="00BA7AA0">
      <w:pPr>
        <w:numPr>
          <w:ilvl w:val="0"/>
          <w:numId w:val="7"/>
        </w:numPr>
        <w:tabs>
          <w:tab w:val="left" w:pos="6389"/>
        </w:tabs>
        <w:spacing w:after="0"/>
        <w:jc w:val="both"/>
      </w:pPr>
      <w:r>
        <w:t>Talleres para la adquisición de habilidades en la resolución no violenta de confl</w:t>
      </w:r>
      <w:r>
        <w:t>ictos</w:t>
      </w:r>
    </w:p>
    <w:p w:rsidR="003B36A1" w:rsidRDefault="00BA7AA0">
      <w:pPr>
        <w:numPr>
          <w:ilvl w:val="0"/>
          <w:numId w:val="7"/>
        </w:numPr>
        <w:tabs>
          <w:tab w:val="left" w:pos="6389"/>
        </w:tabs>
        <w:spacing w:after="0"/>
        <w:jc w:val="both"/>
      </w:pPr>
      <w:r>
        <w:t>Talleres para la detección de indicadores de posibles situaciones de maltrato.</w:t>
      </w:r>
    </w:p>
    <w:p w:rsidR="003B36A1" w:rsidRDefault="00BA7AA0">
      <w:pPr>
        <w:numPr>
          <w:ilvl w:val="0"/>
          <w:numId w:val="7"/>
        </w:numPr>
        <w:tabs>
          <w:tab w:val="left" w:pos="6389"/>
        </w:tabs>
        <w:spacing w:after="0"/>
        <w:jc w:val="both"/>
      </w:pPr>
      <w:r>
        <w:t>Talleres de formación y orientación para la adquisición de conocimientos, habilidades y destrezas laborales y pre-laboral, dirigidos a las mujeres en paro.</w:t>
      </w:r>
    </w:p>
    <w:p w:rsidR="003B36A1" w:rsidRDefault="00BA7AA0">
      <w:pPr>
        <w:numPr>
          <w:ilvl w:val="0"/>
          <w:numId w:val="7"/>
        </w:numPr>
        <w:tabs>
          <w:tab w:val="left" w:pos="6389"/>
        </w:tabs>
        <w:spacing w:after="0"/>
        <w:jc w:val="both"/>
      </w:pPr>
      <w:r>
        <w:t>Detección infor</w:t>
      </w:r>
      <w:r>
        <w:t>mación y derivación a los organismos competentes de los casos de maltrato, abusos y situaciones de vulneración de los derechos de las mujeres.</w:t>
      </w:r>
    </w:p>
    <w:p w:rsidR="003B36A1" w:rsidRDefault="00BA7AA0">
      <w:pPr>
        <w:numPr>
          <w:ilvl w:val="0"/>
          <w:numId w:val="7"/>
        </w:numPr>
        <w:tabs>
          <w:tab w:val="left" w:pos="6389"/>
        </w:tabs>
        <w:spacing w:after="0"/>
        <w:jc w:val="both"/>
      </w:pPr>
      <w:r>
        <w:t>Acompañamiento y /o derivación de las víctimas de violencia de género a los organismos competentes, para su corre</w:t>
      </w:r>
      <w:r>
        <w:t>cta atención sanitaria y social.</w:t>
      </w:r>
    </w:p>
    <w:p w:rsidR="003B36A1" w:rsidRDefault="00BA7AA0">
      <w:pPr>
        <w:numPr>
          <w:ilvl w:val="0"/>
          <w:numId w:val="7"/>
        </w:numPr>
        <w:tabs>
          <w:tab w:val="left" w:pos="6389"/>
        </w:tabs>
        <w:spacing w:after="0"/>
        <w:jc w:val="both"/>
      </w:pPr>
      <w:r>
        <w:t>Desarrollo de espacios y encuentros lúdicos, formativos- creativos, para estimular en las mujeres rurales, la cooperación, igualdad de género, la interculturalidad, solidaridad y la creación de redes de apoyo social.</w:t>
      </w:r>
    </w:p>
    <w:p w:rsidR="003B36A1" w:rsidRDefault="00BA7AA0">
      <w:pPr>
        <w:numPr>
          <w:ilvl w:val="0"/>
          <w:numId w:val="7"/>
        </w:numPr>
        <w:tabs>
          <w:tab w:val="left" w:pos="6389"/>
        </w:tabs>
        <w:spacing w:after="0"/>
        <w:jc w:val="both"/>
      </w:pPr>
      <w:r>
        <w:t>Instauración de un “Plan de Voluntariado” para la formación en igualdad y participación de la ciudadanía en las actividades</w:t>
      </w:r>
    </w:p>
    <w:p w:rsidR="003B36A1" w:rsidRDefault="003B36A1">
      <w:pPr>
        <w:tabs>
          <w:tab w:val="left" w:pos="6389"/>
        </w:tabs>
        <w:spacing w:after="0"/>
        <w:ind w:left="720"/>
        <w:jc w:val="both"/>
      </w:pPr>
    </w:p>
    <w:p w:rsidR="003B36A1" w:rsidRDefault="00BA7AA0">
      <w:pPr>
        <w:numPr>
          <w:ilvl w:val="0"/>
          <w:numId w:val="5"/>
        </w:numPr>
        <w:tabs>
          <w:tab w:val="left" w:pos="6389"/>
        </w:tabs>
        <w:spacing w:after="0"/>
        <w:jc w:val="both"/>
      </w:pPr>
      <w:r>
        <w:t>Organización interna y coordinación externa</w:t>
      </w:r>
    </w:p>
    <w:p w:rsidR="003B36A1" w:rsidRDefault="00BA7AA0">
      <w:pPr>
        <w:tabs>
          <w:tab w:val="left" w:pos="6389"/>
        </w:tabs>
        <w:spacing w:after="0"/>
        <w:ind w:left="720"/>
        <w:jc w:val="both"/>
      </w:pPr>
      <w:r>
        <w:t>La organización se lleva a cabo con las reuniones semanales, y la planificación de acti</w:t>
      </w:r>
      <w:r>
        <w:t xml:space="preserve">vidades a lo largo del año donde se reparten las tareas para su posterior puesta en  común y posterior realización y evaluación. Se llevan a cabo además reuniones con las socias donde se expone cada una de las acciones que se van diseñando y llevando a la </w:t>
      </w:r>
      <w:r>
        <w:t xml:space="preserve">acción. </w:t>
      </w:r>
    </w:p>
    <w:p w:rsidR="003B36A1" w:rsidRDefault="00BA7AA0">
      <w:pPr>
        <w:tabs>
          <w:tab w:val="left" w:pos="6389"/>
        </w:tabs>
        <w:spacing w:after="0"/>
        <w:ind w:left="720"/>
        <w:jc w:val="both"/>
      </w:pPr>
      <w:r>
        <w:t xml:space="preserve">La coordinación externa la realizamos con distintas entidades como el Centro Mujer Rural de Segorbe, y los agentes de Igualdad del Ayuntamiento de Segorbe y Mancomunidad. Además de contar con el apoyo de otros Ayuntamientos o profesionales. </w:t>
      </w:r>
    </w:p>
    <w:p w:rsidR="003B36A1" w:rsidRDefault="003B36A1">
      <w:pPr>
        <w:tabs>
          <w:tab w:val="left" w:pos="6389"/>
        </w:tabs>
        <w:spacing w:after="0"/>
        <w:ind w:left="720"/>
      </w:pPr>
    </w:p>
    <w:p w:rsidR="003B36A1" w:rsidRDefault="00BA7AA0">
      <w:pPr>
        <w:tabs>
          <w:tab w:val="left" w:pos="6389"/>
        </w:tabs>
        <w:spacing w:after="0"/>
        <w:rPr>
          <w:color w:val="FF0000"/>
        </w:rPr>
      </w:pPr>
      <w:r>
        <w:t xml:space="preserve">7. TEMPORALIZACIÓN (PLANNING O </w:t>
      </w:r>
    </w:p>
    <w:p w:rsidR="003B36A1" w:rsidRDefault="00BA7AA0">
      <w:pPr>
        <w:tabs>
          <w:tab w:val="left" w:pos="6389"/>
        </w:tabs>
        <w:spacing w:after="0"/>
      </w:pPr>
      <w:r>
        <w:t>CRONOGRAMA DE GANT</w:t>
      </w:r>
    </w:p>
    <w:p w:rsidR="003B36A1" w:rsidRDefault="00BA7AA0">
      <w:pPr>
        <w:tabs>
          <w:tab w:val="left" w:pos="6389"/>
        </w:tabs>
        <w:spacing w:after="0"/>
      </w:pPr>
      <w:r>
        <w:t>Anexo 1.</w:t>
      </w:r>
      <w:r>
        <w:rPr>
          <w:noProof/>
        </w:rPr>
        <w:drawing>
          <wp:inline distT="114300" distB="114300" distL="114300" distR="114300">
            <wp:extent cx="5402580" cy="1358900"/>
            <wp:effectExtent l="0" t="0" r="0" b="0"/>
            <wp:docPr id="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135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36A1" w:rsidRDefault="003B36A1">
      <w:pPr>
        <w:tabs>
          <w:tab w:val="left" w:pos="6389"/>
        </w:tabs>
        <w:spacing w:after="0"/>
        <w:ind w:left="720"/>
      </w:pPr>
    </w:p>
    <w:p w:rsidR="003B36A1" w:rsidRDefault="00BA7AA0">
      <w:pPr>
        <w:tabs>
          <w:tab w:val="left" w:pos="6389"/>
        </w:tabs>
        <w:spacing w:after="0"/>
      </w:pPr>
      <w:r>
        <w:t>8. RECURSOS</w:t>
      </w:r>
    </w:p>
    <w:p w:rsidR="003B36A1" w:rsidRDefault="00BA7AA0">
      <w:pPr>
        <w:numPr>
          <w:ilvl w:val="0"/>
          <w:numId w:val="2"/>
        </w:numPr>
        <w:tabs>
          <w:tab w:val="left" w:pos="6389"/>
        </w:tabs>
        <w:spacing w:after="0"/>
      </w:pPr>
      <w:r>
        <w:t>Materiales</w:t>
      </w:r>
    </w:p>
    <w:p w:rsidR="003B36A1" w:rsidRDefault="00BA7AA0">
      <w:pPr>
        <w:tabs>
          <w:tab w:val="left" w:pos="6389"/>
        </w:tabs>
        <w:spacing w:after="0"/>
        <w:ind w:left="720"/>
      </w:pPr>
      <w:r>
        <w:t>Es necesario contar con al menos dos ordenadores y una impresora ya que parte de los objetivos es que las mujeres adquieran competencias digitales. Contamos con un local e</w:t>
      </w:r>
      <w:r>
        <w:t xml:space="preserve">n el municipio de Altura que nos cede el Ayuntamiento y el cual compartiremos con otras asociaciones. </w:t>
      </w:r>
    </w:p>
    <w:p w:rsidR="003B36A1" w:rsidRDefault="00BA7AA0">
      <w:pPr>
        <w:tabs>
          <w:tab w:val="left" w:pos="6389"/>
        </w:tabs>
        <w:spacing w:after="0"/>
        <w:ind w:left="720"/>
      </w:pPr>
      <w:r>
        <w:lastRenderedPageBreak/>
        <w:t xml:space="preserve">No disponemos de página web. </w:t>
      </w:r>
    </w:p>
    <w:p w:rsidR="003B36A1" w:rsidRDefault="00BA7AA0">
      <w:pPr>
        <w:numPr>
          <w:ilvl w:val="0"/>
          <w:numId w:val="2"/>
        </w:numPr>
        <w:tabs>
          <w:tab w:val="left" w:pos="6389"/>
        </w:tabs>
        <w:spacing w:after="0"/>
      </w:pPr>
      <w:r>
        <w:t>Humanos</w:t>
      </w:r>
    </w:p>
    <w:p w:rsidR="003B36A1" w:rsidRDefault="003B36A1">
      <w:pPr>
        <w:tabs>
          <w:tab w:val="left" w:pos="6389"/>
        </w:tabs>
        <w:spacing w:after="0"/>
        <w:ind w:left="720"/>
      </w:pPr>
    </w:p>
    <w:p w:rsidR="003B36A1" w:rsidRDefault="00BA7AA0">
      <w:pPr>
        <w:numPr>
          <w:ilvl w:val="0"/>
          <w:numId w:val="2"/>
        </w:numPr>
        <w:tabs>
          <w:tab w:val="left" w:pos="6389"/>
        </w:tabs>
        <w:spacing w:after="0"/>
      </w:pPr>
      <w:r>
        <w:t>Monetarios</w:t>
      </w:r>
    </w:p>
    <w:p w:rsidR="003B36A1" w:rsidRDefault="00BA7AA0">
      <w:pPr>
        <w:numPr>
          <w:ilvl w:val="0"/>
          <w:numId w:val="2"/>
        </w:numPr>
        <w:tabs>
          <w:tab w:val="left" w:pos="6389"/>
        </w:tabs>
        <w:spacing w:after="0"/>
      </w:pPr>
      <w:r>
        <w:t>Financieros</w:t>
      </w:r>
    </w:p>
    <w:p w:rsidR="003B36A1" w:rsidRDefault="003B36A1">
      <w:pPr>
        <w:tabs>
          <w:tab w:val="left" w:pos="6389"/>
        </w:tabs>
        <w:spacing w:after="0"/>
        <w:ind w:left="720"/>
      </w:pPr>
    </w:p>
    <w:p w:rsidR="003B36A1" w:rsidRDefault="00BA7AA0">
      <w:pPr>
        <w:tabs>
          <w:tab w:val="left" w:pos="6389"/>
        </w:tabs>
        <w:spacing w:after="0"/>
      </w:pPr>
      <w:r>
        <w:t>9. PRESUPUESTO Y COSTO DE EJECUCIÓN</w:t>
      </w:r>
    </w:p>
    <w:p w:rsidR="003B36A1" w:rsidRDefault="003B36A1">
      <w:pPr>
        <w:tabs>
          <w:tab w:val="left" w:pos="6389"/>
        </w:tabs>
        <w:spacing w:after="0"/>
        <w:ind w:left="720"/>
      </w:pPr>
    </w:p>
    <w:p w:rsidR="003B36A1" w:rsidRDefault="00BA7AA0">
      <w:pPr>
        <w:tabs>
          <w:tab w:val="left" w:pos="6389"/>
        </w:tabs>
        <w:spacing w:after="0"/>
      </w:pPr>
      <w:r>
        <w:t>10. EVALUACIÓN</w:t>
      </w:r>
    </w:p>
    <w:p w:rsidR="003B36A1" w:rsidRDefault="00BA7AA0">
      <w:pPr>
        <w:numPr>
          <w:ilvl w:val="0"/>
          <w:numId w:val="4"/>
        </w:numPr>
        <w:tabs>
          <w:tab w:val="left" w:pos="6389"/>
        </w:tabs>
        <w:spacing w:after="0"/>
      </w:pPr>
      <w:r>
        <w:t>Del diagnóstico</w:t>
      </w:r>
    </w:p>
    <w:p w:rsidR="003B36A1" w:rsidRDefault="00BA7AA0">
      <w:pPr>
        <w:numPr>
          <w:ilvl w:val="0"/>
          <w:numId w:val="4"/>
        </w:numPr>
        <w:tabs>
          <w:tab w:val="left" w:pos="6389"/>
        </w:tabs>
        <w:spacing w:after="0"/>
      </w:pPr>
      <w:r>
        <w:t>Del diseño</w:t>
      </w:r>
    </w:p>
    <w:p w:rsidR="003B36A1" w:rsidRDefault="00BA7AA0">
      <w:pPr>
        <w:numPr>
          <w:ilvl w:val="0"/>
          <w:numId w:val="4"/>
        </w:numPr>
        <w:tabs>
          <w:tab w:val="left" w:pos="6389"/>
        </w:tabs>
        <w:spacing w:after="0"/>
      </w:pPr>
      <w:r>
        <w:t>Ejecución o proceso</w:t>
      </w:r>
    </w:p>
    <w:p w:rsidR="003B36A1" w:rsidRDefault="00BA7AA0">
      <w:pPr>
        <w:numPr>
          <w:ilvl w:val="0"/>
          <w:numId w:val="4"/>
        </w:numPr>
        <w:tabs>
          <w:tab w:val="left" w:pos="6389"/>
        </w:tabs>
        <w:spacing w:after="0"/>
      </w:pPr>
      <w:r>
        <w:t>Evaluación de resultados</w:t>
      </w:r>
    </w:p>
    <w:p w:rsidR="003B36A1" w:rsidRDefault="003B36A1">
      <w:pPr>
        <w:tabs>
          <w:tab w:val="left" w:pos="6389"/>
        </w:tabs>
        <w:spacing w:after="0"/>
        <w:ind w:left="720"/>
      </w:pPr>
    </w:p>
    <w:p w:rsidR="003B36A1" w:rsidRDefault="00BA7AA0">
      <w:pPr>
        <w:tabs>
          <w:tab w:val="left" w:pos="6389"/>
        </w:tabs>
        <w:rPr>
          <w:color w:val="FF0000"/>
        </w:rPr>
      </w:pPr>
      <w:r>
        <w:t xml:space="preserve">11. Técnicas e Instrumentos. </w:t>
      </w:r>
    </w:p>
    <w:p w:rsidR="003B36A1" w:rsidRDefault="003B36A1">
      <w:pPr>
        <w:tabs>
          <w:tab w:val="left" w:pos="6389"/>
        </w:tabs>
        <w:rPr>
          <w:color w:val="FF0000"/>
        </w:rPr>
      </w:pPr>
    </w:p>
    <w:p w:rsidR="003B36A1" w:rsidRDefault="003B36A1">
      <w:pPr>
        <w:tabs>
          <w:tab w:val="left" w:pos="6389"/>
        </w:tabs>
      </w:pPr>
    </w:p>
    <w:p w:rsidR="003B36A1" w:rsidRDefault="003B36A1">
      <w:pPr>
        <w:tabs>
          <w:tab w:val="left" w:pos="6389"/>
        </w:tabs>
      </w:pPr>
    </w:p>
    <w:p w:rsidR="003B36A1" w:rsidRDefault="003B36A1">
      <w:pPr>
        <w:tabs>
          <w:tab w:val="left" w:pos="6389"/>
        </w:tabs>
      </w:pPr>
    </w:p>
    <w:p w:rsidR="003B36A1" w:rsidRDefault="003B36A1">
      <w:pPr>
        <w:tabs>
          <w:tab w:val="left" w:pos="6389"/>
        </w:tabs>
      </w:pPr>
    </w:p>
    <w:p w:rsidR="003B36A1" w:rsidRDefault="003B36A1">
      <w:pPr>
        <w:tabs>
          <w:tab w:val="left" w:pos="6389"/>
        </w:tabs>
      </w:pPr>
    </w:p>
    <w:p w:rsidR="003B36A1" w:rsidRDefault="003B36A1">
      <w:pPr>
        <w:tabs>
          <w:tab w:val="left" w:pos="6389"/>
        </w:tabs>
      </w:pPr>
    </w:p>
    <w:p w:rsidR="003B36A1" w:rsidRDefault="003B36A1">
      <w:pPr>
        <w:tabs>
          <w:tab w:val="left" w:pos="6389"/>
        </w:tabs>
      </w:pPr>
    </w:p>
    <w:p w:rsidR="003B36A1" w:rsidRDefault="003B36A1">
      <w:pPr>
        <w:tabs>
          <w:tab w:val="left" w:pos="6389"/>
        </w:tabs>
      </w:pPr>
    </w:p>
    <w:p w:rsidR="003B36A1" w:rsidRDefault="003B36A1">
      <w:pPr>
        <w:tabs>
          <w:tab w:val="left" w:pos="6389"/>
        </w:tabs>
      </w:pPr>
    </w:p>
    <w:p w:rsidR="003B36A1" w:rsidRDefault="003B36A1">
      <w:pPr>
        <w:tabs>
          <w:tab w:val="left" w:pos="6389"/>
        </w:tabs>
      </w:pPr>
    </w:p>
    <w:p w:rsidR="003B36A1" w:rsidRDefault="003B36A1">
      <w:pPr>
        <w:tabs>
          <w:tab w:val="left" w:pos="6389"/>
        </w:tabs>
      </w:pPr>
    </w:p>
    <w:p w:rsidR="003B36A1" w:rsidRDefault="003B36A1">
      <w:pPr>
        <w:tabs>
          <w:tab w:val="left" w:pos="6389"/>
        </w:tabs>
      </w:pPr>
    </w:p>
    <w:p w:rsidR="003B36A1" w:rsidRDefault="003B36A1">
      <w:pPr>
        <w:tabs>
          <w:tab w:val="left" w:pos="6389"/>
        </w:tabs>
      </w:pPr>
    </w:p>
    <w:p w:rsidR="003B36A1" w:rsidRDefault="003B36A1">
      <w:pPr>
        <w:tabs>
          <w:tab w:val="left" w:pos="6389"/>
        </w:tabs>
      </w:pPr>
    </w:p>
    <w:p w:rsidR="003B36A1" w:rsidRDefault="003B36A1">
      <w:pPr>
        <w:tabs>
          <w:tab w:val="left" w:pos="6389"/>
        </w:tabs>
      </w:pPr>
    </w:p>
    <w:p w:rsidR="003B36A1" w:rsidRDefault="003B36A1">
      <w:pPr>
        <w:tabs>
          <w:tab w:val="left" w:pos="6389"/>
        </w:tabs>
      </w:pPr>
    </w:p>
    <w:p w:rsidR="003B36A1" w:rsidRDefault="003B36A1">
      <w:pPr>
        <w:tabs>
          <w:tab w:val="left" w:pos="6389"/>
        </w:tabs>
      </w:pPr>
    </w:p>
    <w:sectPr w:rsidR="003B36A1">
      <w:footerReference w:type="default" r:id="rId11"/>
      <w:pgSz w:w="11906" w:h="16838"/>
      <w:pgMar w:top="1417" w:right="1701" w:bottom="1417" w:left="1701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AA0" w:rsidRDefault="00BA7AA0">
      <w:pPr>
        <w:spacing w:after="0" w:line="240" w:lineRule="auto"/>
      </w:pPr>
      <w:r>
        <w:separator/>
      </w:r>
    </w:p>
  </w:endnote>
  <w:endnote w:type="continuationSeparator" w:id="0">
    <w:p w:rsidR="00BA7AA0" w:rsidRDefault="00BA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6A1" w:rsidRDefault="003B36A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6"/>
      <w:tblW w:w="8504" w:type="dxa"/>
      <w:jc w:val="right"/>
      <w:tblInd w:w="0" w:type="dxa"/>
      <w:tblLayout w:type="fixed"/>
      <w:tblLook w:val="0400" w:firstRow="0" w:lastRow="0" w:firstColumn="0" w:lastColumn="0" w:noHBand="0" w:noVBand="1"/>
    </w:tblPr>
    <w:tblGrid>
      <w:gridCol w:w="8079"/>
      <w:gridCol w:w="425"/>
    </w:tblGrid>
    <w:tr w:rsidR="003B36A1">
      <w:trPr>
        <w:jc w:val="right"/>
      </w:trPr>
      <w:tc>
        <w:tcPr>
          <w:tcW w:w="8079" w:type="dxa"/>
          <w:vAlign w:val="center"/>
        </w:tcPr>
        <w:p w:rsidR="003B36A1" w:rsidRDefault="00BA7A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smallCaps/>
              <w:color w:val="000000"/>
            </w:rPr>
          </w:pPr>
          <w:r>
            <w:rPr>
              <w:smallCaps/>
              <w:color w:val="000000"/>
            </w:rPr>
            <w:t>COLECTIVO FEMINISTA ALTO PALANCIA</w:t>
          </w:r>
        </w:p>
      </w:tc>
      <w:tc>
        <w:tcPr>
          <w:tcW w:w="425" w:type="dxa"/>
          <w:shd w:val="clear" w:color="auto" w:fill="ED7D31"/>
          <w:vAlign w:val="center"/>
        </w:tcPr>
        <w:p w:rsidR="003B36A1" w:rsidRDefault="00BA7A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FFFF"/>
            </w:rPr>
          </w:pPr>
          <w:r>
            <w:rPr>
              <w:color w:val="FFFFFF"/>
            </w:rPr>
            <w:fldChar w:fldCharType="begin"/>
          </w:r>
          <w:r>
            <w:rPr>
              <w:color w:val="FFFFFF"/>
            </w:rPr>
            <w:instrText>PAGE</w:instrText>
          </w:r>
          <w:r w:rsidR="00905E01">
            <w:rPr>
              <w:color w:val="FFFFFF"/>
            </w:rPr>
            <w:fldChar w:fldCharType="separate"/>
          </w:r>
          <w:r w:rsidR="00905E01">
            <w:rPr>
              <w:noProof/>
              <w:color w:val="FFFFFF"/>
            </w:rPr>
            <w:t>1</w:t>
          </w:r>
          <w:r>
            <w:rPr>
              <w:color w:val="FFFFFF"/>
            </w:rPr>
            <w:fldChar w:fldCharType="end"/>
          </w:r>
        </w:p>
      </w:tc>
    </w:tr>
  </w:tbl>
  <w:p w:rsidR="003B36A1" w:rsidRDefault="003B36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AA0" w:rsidRDefault="00BA7AA0">
      <w:pPr>
        <w:spacing w:after="0" w:line="240" w:lineRule="auto"/>
      </w:pPr>
      <w:r>
        <w:separator/>
      </w:r>
    </w:p>
  </w:footnote>
  <w:footnote w:type="continuationSeparator" w:id="0">
    <w:p w:rsidR="00BA7AA0" w:rsidRDefault="00BA7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6580E"/>
    <w:multiLevelType w:val="multilevel"/>
    <w:tmpl w:val="928EFC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E565E"/>
    <w:multiLevelType w:val="multilevel"/>
    <w:tmpl w:val="29BED5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32C20AE"/>
    <w:multiLevelType w:val="multilevel"/>
    <w:tmpl w:val="B158FD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46E80"/>
    <w:multiLevelType w:val="multilevel"/>
    <w:tmpl w:val="FE362B0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346C525D"/>
    <w:multiLevelType w:val="multilevel"/>
    <w:tmpl w:val="19A2C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C0E51"/>
    <w:multiLevelType w:val="multilevel"/>
    <w:tmpl w:val="CC14DB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C5D25"/>
    <w:multiLevelType w:val="multilevel"/>
    <w:tmpl w:val="46605D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B5E27"/>
    <w:multiLevelType w:val="multilevel"/>
    <w:tmpl w:val="9FF883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1"/>
    <w:rsid w:val="003B36A1"/>
    <w:rsid w:val="00905E01"/>
    <w:rsid w:val="00BA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3E7AD-7A58-4624-AE39-BFA965E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1B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426F9B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26F9B"/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81B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1B4F"/>
  </w:style>
  <w:style w:type="paragraph" w:styleId="Piedepgina">
    <w:name w:val="footer"/>
    <w:basedOn w:val="Normal"/>
    <w:link w:val="PiedepginaCar"/>
    <w:uiPriority w:val="99"/>
    <w:unhideWhenUsed/>
    <w:rsid w:val="00F81B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B4F"/>
  </w:style>
  <w:style w:type="character" w:customStyle="1" w:styleId="Ttulo1Car">
    <w:name w:val="Título 1 Car"/>
    <w:basedOn w:val="Fuentedeprrafopredeter"/>
    <w:link w:val="Ttulo1"/>
    <w:uiPriority w:val="9"/>
    <w:rsid w:val="00F81B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F81B4F"/>
    <w:pPr>
      <w:outlineLvl w:val="9"/>
    </w:pPr>
  </w:style>
  <w:style w:type="paragraph" w:styleId="Prrafodelista">
    <w:name w:val="List Paragraph"/>
    <w:basedOn w:val="Normal"/>
    <w:uiPriority w:val="34"/>
    <w:qFormat/>
    <w:rsid w:val="00D475C5"/>
    <w:pPr>
      <w:ind w:left="720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3D6A17"/>
    <w:pPr>
      <w:spacing w:after="100"/>
      <w:ind w:left="220"/>
    </w:pPr>
    <w:rPr>
      <w:rFonts w:eastAsiaTheme="minorEastAsia"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3D6A17"/>
    <w:pPr>
      <w:spacing w:after="100"/>
    </w:pPr>
    <w:rPr>
      <w:rFonts w:eastAsiaTheme="minorEastAsia" w:cs="Times New Roman"/>
    </w:rPr>
  </w:style>
  <w:style w:type="paragraph" w:styleId="TDC3">
    <w:name w:val="toc 3"/>
    <w:basedOn w:val="Normal"/>
    <w:next w:val="Normal"/>
    <w:autoRedefine/>
    <w:uiPriority w:val="39"/>
    <w:unhideWhenUsed/>
    <w:rsid w:val="003D6A17"/>
    <w:pPr>
      <w:spacing w:after="100"/>
      <w:ind w:left="440"/>
    </w:pPr>
    <w:rPr>
      <w:rFonts w:eastAsiaTheme="minorEastAsia"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296" w:type="dxa"/>
        <w:left w:w="360" w:type="dxa"/>
        <w:bottom w:w="1296" w:type="dxa"/>
        <w:right w:w="36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6Lq0BOQfF5YN+zOtnoIiR0zFCw==">AMUW2mWuvjBhQpChudaOoUbMrgGSw/ZEM2xWiOpl0wcFlnslCuUCgFmwKFiZhl535R/bvnpx0/uL6Gz1U3puw3hlKCcBbacjAEe85tSn7JAD3zvRdeTePanIOlV3D2dlJRWfwzWeVTc1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1003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Colectivo FEminista alto palancia</dc:creator>
  <cp:lastModifiedBy>lovec</cp:lastModifiedBy>
  <cp:revision>2</cp:revision>
  <dcterms:created xsi:type="dcterms:W3CDTF">2019-10-29T21:32:00Z</dcterms:created>
  <dcterms:modified xsi:type="dcterms:W3CDTF">2019-10-29T21:32:00Z</dcterms:modified>
</cp:coreProperties>
</file>